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87" w:rsidRDefault="00EA6E87" w:rsidP="009B32D5">
      <w:pPr>
        <w:jc w:val="center"/>
        <w:rPr>
          <w:b/>
          <w:sz w:val="32"/>
          <w:szCs w:val="32"/>
          <w:lang w:val="x-none" w:eastAsia="x-none"/>
        </w:rPr>
      </w:pPr>
    </w:p>
    <w:p w:rsidR="0085719F" w:rsidRDefault="0085719F" w:rsidP="009B32D5">
      <w:pPr>
        <w:jc w:val="center"/>
        <w:rPr>
          <w:b/>
          <w:sz w:val="32"/>
          <w:szCs w:val="32"/>
          <w:lang w:val="x-none" w:eastAsia="x-none"/>
        </w:rPr>
      </w:pPr>
    </w:p>
    <w:p w:rsidR="009B32D5" w:rsidRPr="00EA6E87" w:rsidRDefault="009B32D5" w:rsidP="009B32D5">
      <w:pPr>
        <w:jc w:val="center"/>
        <w:rPr>
          <w:b/>
          <w:sz w:val="32"/>
          <w:szCs w:val="32"/>
          <w:lang w:val="x-none" w:eastAsia="x-none"/>
        </w:rPr>
      </w:pPr>
      <w:r w:rsidRPr="00EA6E87">
        <w:rPr>
          <w:b/>
          <w:sz w:val="32"/>
          <w:szCs w:val="32"/>
          <w:lang w:val="x-none" w:eastAsia="x-none"/>
        </w:rPr>
        <w:t>Čestné prohlášení k prokázán</w:t>
      </w:r>
      <w:r w:rsidR="008E79DB" w:rsidRPr="00EA6E87">
        <w:rPr>
          <w:b/>
          <w:sz w:val="32"/>
          <w:szCs w:val="32"/>
          <w:lang w:val="x-none" w:eastAsia="x-none"/>
        </w:rPr>
        <w:t>í splnění základní způsobilosti</w:t>
      </w:r>
    </w:p>
    <w:p w:rsidR="009B32D5" w:rsidRDefault="009B32D5" w:rsidP="009B32D5">
      <w:pPr>
        <w:jc w:val="center"/>
        <w:rPr>
          <w:b/>
          <w:lang w:val="x-none" w:eastAsia="x-none"/>
        </w:rPr>
      </w:pPr>
    </w:p>
    <w:p w:rsidR="00E26130" w:rsidRPr="00EA6E87" w:rsidRDefault="00E26130" w:rsidP="009B32D5">
      <w:pPr>
        <w:jc w:val="center"/>
        <w:rPr>
          <w:b/>
          <w:lang w:val="x-none" w:eastAsia="x-none"/>
        </w:rPr>
      </w:pPr>
    </w:p>
    <w:p w:rsidR="001B0EC8" w:rsidRPr="001B0EC8" w:rsidRDefault="001B0EC8" w:rsidP="00EB3D3B">
      <w:pPr>
        <w:jc w:val="both"/>
      </w:pPr>
      <w:r w:rsidRPr="001B0EC8">
        <w:t xml:space="preserve">v rámci </w:t>
      </w:r>
      <w:r w:rsidR="00B913FB">
        <w:t>výběrového řízení</w:t>
      </w:r>
      <w:r w:rsidRPr="001B0EC8">
        <w:t xml:space="preserve"> </w:t>
      </w:r>
      <w:r w:rsidR="009914E7">
        <w:t xml:space="preserve">na služby </w:t>
      </w:r>
      <w:r w:rsidRPr="001B0EC8">
        <w:t>zadávané</w:t>
      </w:r>
      <w:r w:rsidR="00B913FB">
        <w:t>ho</w:t>
      </w:r>
      <w:r w:rsidRPr="001B0EC8">
        <w:t xml:space="preserve"> dle </w:t>
      </w:r>
      <w:r w:rsidR="00EB3D3B">
        <w:t xml:space="preserve">§ 6, § 27 a § 31 zákona č. 134/2016 Sb., o zadávání veřejných zakázek, ve </w:t>
      </w:r>
      <w:bookmarkStart w:id="0" w:name="_GoBack"/>
      <w:bookmarkEnd w:id="0"/>
      <w:r w:rsidR="00EB3D3B">
        <w:t>znění pozdějších předpisů (dále jen „ZZVZ“ nebo „Zákon“)</w:t>
      </w:r>
      <w:r w:rsidRPr="001B0EC8">
        <w:t xml:space="preserve">, pod názvem </w:t>
      </w:r>
    </w:p>
    <w:p w:rsidR="00E26130" w:rsidRDefault="00E26130" w:rsidP="00E26130">
      <w:pPr>
        <w:spacing w:line="228" w:lineRule="auto"/>
        <w:jc w:val="both"/>
      </w:pPr>
    </w:p>
    <w:p w:rsidR="002C30A8" w:rsidRPr="004C5DE1" w:rsidRDefault="00761AE9" w:rsidP="002C30A8">
      <w:pPr>
        <w:spacing w:line="228" w:lineRule="auto"/>
        <w:jc w:val="center"/>
        <w:rPr>
          <w:b/>
        </w:rPr>
      </w:pPr>
      <w:r w:rsidRPr="0062610B">
        <w:rPr>
          <w:b/>
          <w:bCs/>
        </w:rPr>
        <w:t>„Změna Územního plánu Nová Ves“</w:t>
      </w:r>
    </w:p>
    <w:p w:rsidR="00E26130" w:rsidRPr="00EA6E87" w:rsidRDefault="00E26130" w:rsidP="009B32D5">
      <w:pPr>
        <w:tabs>
          <w:tab w:val="left" w:pos="4111"/>
        </w:tabs>
        <w:spacing w:before="120"/>
        <w:jc w:val="both"/>
        <w:rPr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6001"/>
      </w:tblGrid>
      <w:tr w:rsidR="009B32D5" w:rsidRPr="00EA6E87" w:rsidTr="009B4D18">
        <w:trPr>
          <w:trHeight w:val="337"/>
        </w:trPr>
        <w:tc>
          <w:tcPr>
            <w:tcW w:w="9636" w:type="dxa"/>
            <w:gridSpan w:val="2"/>
            <w:shd w:val="clear" w:color="auto" w:fill="BFBFBF"/>
            <w:vAlign w:val="center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  <w:lang w:val="x-none" w:eastAsia="x-none"/>
              </w:rPr>
            </w:pPr>
            <w:r w:rsidRPr="00EA6E87">
              <w:rPr>
                <w:b/>
              </w:rPr>
              <w:t>Dodavatel</w:t>
            </w:r>
          </w:p>
        </w:tc>
      </w:tr>
      <w:tr w:rsidR="009B32D5" w:rsidRPr="00EA6E87" w:rsidTr="0086418A">
        <w:trPr>
          <w:trHeight w:val="414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Název: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  <w:tr w:rsidR="009B32D5" w:rsidRPr="00EA6E87" w:rsidTr="0086418A">
        <w:trPr>
          <w:trHeight w:val="419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Sídlo: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  <w:tr w:rsidR="009B32D5" w:rsidRPr="00EA6E87" w:rsidTr="0086418A">
        <w:trPr>
          <w:trHeight w:val="411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Právní forma: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  <w:tr w:rsidR="009B32D5" w:rsidRPr="00EA6E87" w:rsidTr="0086418A">
        <w:trPr>
          <w:trHeight w:val="417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IČ</w:t>
            </w:r>
            <w:r w:rsidR="00EF3C1E" w:rsidRPr="00EA6E87">
              <w:rPr>
                <w:b/>
              </w:rPr>
              <w:t>O</w:t>
            </w:r>
            <w:r w:rsidRPr="00EA6E87">
              <w:rPr>
                <w:b/>
              </w:rPr>
              <w:t xml:space="preserve">:  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  <w:tr w:rsidR="009B32D5" w:rsidRPr="00EA6E87" w:rsidTr="0086418A">
        <w:trPr>
          <w:trHeight w:val="424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DIČ: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  <w:tr w:rsidR="009B32D5" w:rsidRPr="00EA6E87" w:rsidTr="0086418A">
        <w:trPr>
          <w:trHeight w:val="416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Zastoupený: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E26130" w:rsidRDefault="00E26130" w:rsidP="009B32D5">
      <w:pPr>
        <w:spacing w:before="120"/>
        <w:jc w:val="both"/>
        <w:rPr>
          <w:lang w:val="x-none" w:eastAsia="x-none"/>
        </w:rPr>
      </w:pPr>
    </w:p>
    <w:p w:rsidR="009B32D5" w:rsidRPr="00EA6E87" w:rsidRDefault="009B32D5" w:rsidP="009B32D5">
      <w:pPr>
        <w:spacing w:before="120"/>
        <w:jc w:val="both"/>
        <w:rPr>
          <w:lang w:val="x-none" w:eastAsia="x-none"/>
        </w:rPr>
      </w:pPr>
      <w:r w:rsidRPr="00EA6E87">
        <w:rPr>
          <w:lang w:val="x-none" w:eastAsia="x-none"/>
        </w:rPr>
        <w:t>V souladu s vyhlášenými podmínkami zadavatele ke shora uvedenému </w:t>
      </w:r>
      <w:r w:rsidR="00B913FB">
        <w:rPr>
          <w:lang w:eastAsia="x-none"/>
        </w:rPr>
        <w:t>výběrovému</w:t>
      </w:r>
      <w:r w:rsidRPr="00EA6E87">
        <w:rPr>
          <w:lang w:val="x-none" w:eastAsia="x-none"/>
        </w:rPr>
        <w:t xml:space="preserve"> řízení prokazuji jako oprávněná osoba výše uvedeného dodavatele splnění základní způsobilosti předložením tohoto čestného prohlášení takto:</w:t>
      </w:r>
    </w:p>
    <w:p w:rsidR="009B32D5" w:rsidRPr="00EA6E87" w:rsidRDefault="009B32D5" w:rsidP="009B32D5">
      <w:pPr>
        <w:pStyle w:val="Zkladntextodsazen31"/>
        <w:ind w:left="0"/>
        <w:jc w:val="both"/>
        <w:rPr>
          <w:rFonts w:ascii="Times New Roman" w:hAnsi="Times New Roman" w:cs="Times New Roman"/>
          <w:sz w:val="24"/>
          <w:szCs w:val="24"/>
          <w:lang w:val="x-none" w:eastAsia="x-none" w:bidi="ar-SA"/>
        </w:rPr>
      </w:pPr>
    </w:p>
    <w:p w:rsidR="00EA6E87" w:rsidRDefault="009B32D5" w:rsidP="00EA6E87">
      <w:pPr>
        <w:pStyle w:val="Zkladntextodsazen31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6E87">
        <w:rPr>
          <w:rFonts w:ascii="Times New Roman" w:hAnsi="Times New Roman" w:cs="Times New Roman"/>
          <w:sz w:val="24"/>
          <w:szCs w:val="24"/>
          <w:lang w:val="x-none" w:eastAsia="x-none" w:bidi="ar-SA"/>
        </w:rPr>
        <w:t xml:space="preserve">Prohlašuji, že dodavatel splňuje požadavky na základní způsobilost </w:t>
      </w:r>
      <w:r w:rsidR="00B566DB" w:rsidRPr="00EA6E87">
        <w:rPr>
          <w:rFonts w:ascii="Times New Roman" w:hAnsi="Times New Roman" w:cs="Times New Roman"/>
          <w:sz w:val="24"/>
          <w:szCs w:val="24"/>
          <w:lang w:eastAsia="x-none" w:bidi="ar-SA"/>
        </w:rPr>
        <w:t>po</w:t>
      </w:r>
      <w:r w:rsidRPr="00EA6E87">
        <w:rPr>
          <w:rFonts w:ascii="Times New Roman" w:hAnsi="Times New Roman" w:cs="Times New Roman"/>
          <w:sz w:val="24"/>
          <w:szCs w:val="24"/>
          <w:lang w:val="x-none" w:eastAsia="x-none" w:bidi="ar-SA"/>
        </w:rPr>
        <w:t>dle § 74 zákona č. 134/2016 Sb., o zadávání veřejných zakáze</w:t>
      </w:r>
      <w:r w:rsidR="00EA6E87" w:rsidRPr="00EA6E87">
        <w:rPr>
          <w:rFonts w:ascii="Times New Roman" w:hAnsi="Times New Roman" w:cs="Times New Roman"/>
          <w:sz w:val="24"/>
          <w:szCs w:val="24"/>
          <w:lang w:val="x-none" w:eastAsia="x-none" w:bidi="ar-SA"/>
        </w:rPr>
        <w:t>k, ve znění pozdějších předpisů</w:t>
      </w:r>
      <w:r w:rsidR="00B97CF8">
        <w:rPr>
          <w:rFonts w:ascii="Times New Roman" w:hAnsi="Times New Roman" w:cs="Times New Roman"/>
          <w:sz w:val="24"/>
          <w:szCs w:val="24"/>
          <w:lang w:eastAsia="x-none" w:bidi="ar-SA"/>
        </w:rPr>
        <w:t xml:space="preserve"> (dále jen ,,</w:t>
      </w:r>
      <w:r w:rsidR="00B97CF8" w:rsidRPr="00B97CF8">
        <w:rPr>
          <w:rFonts w:ascii="Times New Roman" w:hAnsi="Times New Roman" w:cs="Times New Roman"/>
          <w:b/>
          <w:sz w:val="24"/>
          <w:szCs w:val="24"/>
          <w:lang w:eastAsia="x-none" w:bidi="ar-SA"/>
        </w:rPr>
        <w:t>Zákon</w:t>
      </w:r>
      <w:r w:rsidR="00B97CF8">
        <w:rPr>
          <w:rFonts w:ascii="Times New Roman" w:hAnsi="Times New Roman" w:cs="Times New Roman"/>
          <w:sz w:val="24"/>
          <w:szCs w:val="24"/>
          <w:lang w:eastAsia="x-none" w:bidi="ar-SA"/>
        </w:rPr>
        <w:t>“)</w:t>
      </w:r>
      <w:r w:rsidR="00EA6E87" w:rsidRPr="00EA6E87">
        <w:rPr>
          <w:rFonts w:ascii="Times New Roman" w:hAnsi="Times New Roman" w:cs="Times New Roman"/>
          <w:sz w:val="24"/>
          <w:szCs w:val="24"/>
        </w:rPr>
        <w:t>, neboť se nejedná o dodavatele, který</w:t>
      </w:r>
    </w:p>
    <w:p w:rsidR="00EA6E87" w:rsidRDefault="00EA6E87" w:rsidP="00E26130">
      <w:pPr>
        <w:pStyle w:val="Odstavecseseznamem"/>
        <w:widowControl w:val="0"/>
        <w:numPr>
          <w:ilvl w:val="1"/>
          <w:numId w:val="1"/>
        </w:numPr>
        <w:spacing w:after="120"/>
        <w:ind w:left="0" w:firstLine="0"/>
        <w:contextualSpacing/>
        <w:jc w:val="both"/>
      </w:pPr>
      <w:r w:rsidRPr="00EA6E87">
        <w:t>byl v zemi svého sídla v posledních 5 letech před zahájením zadávacího řízení pravomocně odsouzen pro trestný čin uvedený v příloze č. 3 k Z</w:t>
      </w:r>
      <w:r w:rsidR="00B97CF8">
        <w:t>ákonu</w:t>
      </w:r>
      <w:r w:rsidRPr="00EA6E87">
        <w:t xml:space="preserve"> nebo obdobný trestný čin podle právního řádu země sídla dodavatele; k zahlazeným odsouzením se nepřihlíží; u právnické osoby musí tento předpoklad splňovat právnická osoba a zároveň každý člen statutárního orgánu (</w:t>
      </w:r>
      <w:proofErr w:type="gramStart"/>
      <w:r w:rsidRPr="00EA6E87">
        <w:t>je-li</w:t>
      </w:r>
      <w:proofErr w:type="gramEnd"/>
      <w:r w:rsidRPr="00EA6E87">
        <w:t xml:space="preserve"> členem statutárního orgánu právnická osoba </w:t>
      </w:r>
      <w:proofErr w:type="gramStart"/>
      <w:r w:rsidRPr="00EA6E87">
        <w:t>musí</w:t>
      </w:r>
      <w:proofErr w:type="gramEnd"/>
      <w:r w:rsidRPr="00EA6E87">
        <w:t xml:space="preserve"> podmínku splňovat tato právnická osoba, každý člen statutárního orgánu této právnické osoby a osoba zastupující tuto právnickou osobu v statutárním orgánu dodavatele); popř. též vedoucí pobočky závodu;</w:t>
      </w:r>
    </w:p>
    <w:p w:rsidR="000A1806" w:rsidRPr="00EA6E87" w:rsidRDefault="000A1806" w:rsidP="000A1806">
      <w:pPr>
        <w:pStyle w:val="Odstavecseseznamem"/>
        <w:widowControl w:val="0"/>
        <w:spacing w:after="120"/>
        <w:ind w:left="0"/>
        <w:contextualSpacing/>
        <w:jc w:val="both"/>
      </w:pPr>
    </w:p>
    <w:p w:rsidR="00EA6E87" w:rsidRDefault="00EA6E87" w:rsidP="00E26130">
      <w:pPr>
        <w:pStyle w:val="Odstavecseseznamem"/>
        <w:widowControl w:val="0"/>
        <w:numPr>
          <w:ilvl w:val="1"/>
          <w:numId w:val="1"/>
        </w:numPr>
        <w:spacing w:after="120"/>
        <w:ind w:left="0" w:firstLine="0"/>
        <w:contextualSpacing/>
        <w:jc w:val="both"/>
      </w:pPr>
      <w:r w:rsidRPr="00EA6E87">
        <w:t>má v České republice nebo v zemi svého sídla v evidenci daní zachycen splatný daňový nedoplatek;</w:t>
      </w:r>
    </w:p>
    <w:p w:rsidR="000A1806" w:rsidRPr="00EA6E87" w:rsidRDefault="000A1806" w:rsidP="000A1806">
      <w:pPr>
        <w:pStyle w:val="Odstavecseseznamem"/>
        <w:widowControl w:val="0"/>
        <w:spacing w:after="120"/>
        <w:ind w:left="0"/>
        <w:contextualSpacing/>
        <w:jc w:val="both"/>
      </w:pPr>
    </w:p>
    <w:p w:rsidR="00EA6E87" w:rsidRDefault="00EA6E87" w:rsidP="00E26130">
      <w:pPr>
        <w:pStyle w:val="Odstavecseseznamem"/>
        <w:widowControl w:val="0"/>
        <w:numPr>
          <w:ilvl w:val="1"/>
          <w:numId w:val="1"/>
        </w:numPr>
        <w:spacing w:after="120"/>
        <w:ind w:left="0" w:firstLine="0"/>
        <w:contextualSpacing/>
        <w:jc w:val="both"/>
      </w:pPr>
      <w:r w:rsidRPr="00EA6E87">
        <w:t>má v České republice nebo v zemi svého sídla splatný nedoplatek na pojistném nebo na penále na veřejné zdravotní pojištění;</w:t>
      </w:r>
    </w:p>
    <w:p w:rsidR="000A1806" w:rsidRPr="00EA6E87" w:rsidRDefault="000A1806" w:rsidP="000A1806">
      <w:pPr>
        <w:pStyle w:val="Odstavecseseznamem"/>
        <w:widowControl w:val="0"/>
        <w:spacing w:after="120"/>
        <w:ind w:left="0"/>
        <w:contextualSpacing/>
        <w:jc w:val="both"/>
      </w:pPr>
    </w:p>
    <w:p w:rsidR="00EA6E87" w:rsidRDefault="00EA6E87" w:rsidP="00E26130">
      <w:pPr>
        <w:pStyle w:val="Odstavecseseznamem"/>
        <w:widowControl w:val="0"/>
        <w:numPr>
          <w:ilvl w:val="1"/>
          <w:numId w:val="1"/>
        </w:numPr>
        <w:spacing w:after="120"/>
        <w:ind w:left="0" w:firstLine="0"/>
        <w:contextualSpacing/>
        <w:jc w:val="both"/>
      </w:pPr>
      <w:r w:rsidRPr="00EA6E87">
        <w:t>má v České republice nebo v zemi svého sídla splatný nedoplatek na pojistném nebo na penále na sociální zabezpečení a příspěvku na státní politiku zaměstnanosti;</w:t>
      </w:r>
    </w:p>
    <w:p w:rsidR="000A1806" w:rsidRPr="00EA6E87" w:rsidRDefault="000A1806" w:rsidP="000A1806">
      <w:pPr>
        <w:pStyle w:val="Odstavecseseznamem"/>
        <w:widowControl w:val="0"/>
        <w:spacing w:after="120"/>
        <w:ind w:left="0"/>
        <w:contextualSpacing/>
        <w:jc w:val="both"/>
      </w:pPr>
    </w:p>
    <w:p w:rsidR="00EA6E87" w:rsidRPr="00EA6E87" w:rsidRDefault="00EA6E87" w:rsidP="00E26130">
      <w:pPr>
        <w:pStyle w:val="Odstavecseseznamem"/>
        <w:widowControl w:val="0"/>
        <w:numPr>
          <w:ilvl w:val="1"/>
          <w:numId w:val="1"/>
        </w:numPr>
        <w:spacing w:after="120"/>
        <w:ind w:left="0" w:firstLine="0"/>
        <w:contextualSpacing/>
        <w:jc w:val="both"/>
      </w:pPr>
      <w:r w:rsidRPr="00EA6E87">
        <w:t xml:space="preserve">je v likvidaci, proti </w:t>
      </w:r>
      <w:proofErr w:type="gramStart"/>
      <w:r w:rsidRPr="00EA6E87">
        <w:t>němuž</w:t>
      </w:r>
      <w:proofErr w:type="gramEnd"/>
      <w:r w:rsidRPr="00EA6E87">
        <w:t xml:space="preserve"> bylo vydáno rozhodnutí o úpadku, vůči němuž byla nařízena nucená správa podle jiného právního předpisu nebo v obdobné situaci podle </w:t>
      </w:r>
      <w:r w:rsidRPr="00EA6E87">
        <w:lastRenderedPageBreak/>
        <w:t>právního řádu země sídla dodavatele.</w:t>
      </w:r>
    </w:p>
    <w:p w:rsidR="009B32D5" w:rsidRDefault="009B32D5" w:rsidP="009B32D5">
      <w:pPr>
        <w:jc w:val="both"/>
        <w:rPr>
          <w:lang w:val="x-none" w:eastAsia="x-none"/>
        </w:rPr>
      </w:pPr>
    </w:p>
    <w:p w:rsidR="00452E21" w:rsidRDefault="00452E21" w:rsidP="009B32D5">
      <w:pPr>
        <w:jc w:val="both"/>
        <w:rPr>
          <w:lang w:val="x-none" w:eastAsia="x-none"/>
        </w:rPr>
      </w:pPr>
    </w:p>
    <w:p w:rsidR="009B32D5" w:rsidRPr="00EA6E87" w:rsidRDefault="009B32D5" w:rsidP="009B32D5">
      <w:pPr>
        <w:jc w:val="both"/>
        <w:rPr>
          <w:lang w:val="x-none" w:eastAsia="x-none"/>
        </w:rPr>
      </w:pPr>
      <w:r w:rsidRPr="00EA6E87">
        <w:rPr>
          <w:lang w:val="x-none" w:eastAsia="x-none"/>
        </w:rPr>
        <w:t>Toto prohlášení činím na základě své pravé, vážné a svobodné vůle a jsem si vědom všech následků plynoucích z uvedení nepravdivých údajů.</w:t>
      </w:r>
    </w:p>
    <w:p w:rsidR="009B32D5" w:rsidRPr="00EA6E87" w:rsidRDefault="009B32D5" w:rsidP="009B32D5">
      <w:pPr>
        <w:pStyle w:val="Zkladntextodsazen31"/>
        <w:ind w:left="0"/>
        <w:jc w:val="both"/>
        <w:rPr>
          <w:rFonts w:ascii="Times New Roman" w:hAnsi="Times New Roman" w:cs="Times New Roman"/>
          <w:sz w:val="24"/>
          <w:szCs w:val="24"/>
          <w:lang w:val="x-none" w:eastAsia="x-none" w:bidi="ar-SA"/>
        </w:rPr>
      </w:pPr>
    </w:p>
    <w:p w:rsidR="009B32D5" w:rsidRPr="00EA6E87" w:rsidRDefault="009B32D5" w:rsidP="009B32D5">
      <w:pPr>
        <w:jc w:val="both"/>
        <w:rPr>
          <w:lang w:val="x-none" w:eastAsia="x-none"/>
        </w:rPr>
      </w:pPr>
      <w:r w:rsidRPr="00EA6E87">
        <w:rPr>
          <w:lang w:val="x-none" w:eastAsia="x-none"/>
        </w:rPr>
        <w:t>V ………………… dne ……………………</w:t>
      </w:r>
    </w:p>
    <w:p w:rsidR="009B32D5" w:rsidRPr="00EA6E87" w:rsidRDefault="009B32D5" w:rsidP="009B32D5">
      <w:pPr>
        <w:pStyle w:val="Zkladntextodsazen31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7"/>
        <w:gridCol w:w="3056"/>
        <w:gridCol w:w="3105"/>
      </w:tblGrid>
      <w:tr w:rsidR="009B32D5" w:rsidRPr="00EA6E87" w:rsidTr="009B4D18">
        <w:trPr>
          <w:trHeight w:val="344"/>
        </w:trPr>
        <w:tc>
          <w:tcPr>
            <w:tcW w:w="9777" w:type="dxa"/>
            <w:gridSpan w:val="3"/>
            <w:shd w:val="clear" w:color="auto" w:fill="BFBFBF"/>
            <w:vAlign w:val="center"/>
          </w:tcPr>
          <w:p w:rsidR="009B32D5" w:rsidRPr="00E26130" w:rsidRDefault="009B32D5" w:rsidP="009B4D18">
            <w:pPr>
              <w:spacing w:line="288" w:lineRule="auto"/>
              <w:jc w:val="center"/>
              <w:rPr>
                <w:b/>
              </w:rPr>
            </w:pPr>
            <w:r w:rsidRPr="00E26130">
              <w:rPr>
                <w:b/>
              </w:rPr>
              <w:t>Osoba oprávněná jednat za dodavatele</w:t>
            </w:r>
          </w:p>
        </w:tc>
      </w:tr>
      <w:tr w:rsidR="009B32D5" w:rsidRPr="00EA6E87" w:rsidTr="0086418A">
        <w:trPr>
          <w:trHeight w:val="1380"/>
        </w:trPr>
        <w:tc>
          <w:tcPr>
            <w:tcW w:w="3259" w:type="dxa"/>
            <w:shd w:val="clear" w:color="auto" w:fill="B4C6E7"/>
            <w:vAlign w:val="center"/>
          </w:tcPr>
          <w:p w:rsidR="009B32D5" w:rsidRPr="00E26130" w:rsidRDefault="009B32D5" w:rsidP="009B4D18">
            <w:pPr>
              <w:spacing w:line="288" w:lineRule="auto"/>
              <w:rPr>
                <w:b/>
              </w:rPr>
            </w:pPr>
            <w:r w:rsidRPr="00E26130">
              <w:rPr>
                <w:b/>
              </w:rPr>
              <w:t>Podpis oprávněné osoby</w:t>
            </w:r>
          </w:p>
        </w:tc>
        <w:tc>
          <w:tcPr>
            <w:tcW w:w="3259" w:type="dxa"/>
            <w:shd w:val="clear" w:color="auto" w:fill="auto"/>
          </w:tcPr>
          <w:p w:rsidR="009B32D5" w:rsidRPr="00E26130" w:rsidRDefault="009B32D5" w:rsidP="009B4D18">
            <w:pPr>
              <w:jc w:val="both"/>
            </w:pPr>
          </w:p>
        </w:tc>
        <w:tc>
          <w:tcPr>
            <w:tcW w:w="3259" w:type="dxa"/>
            <w:shd w:val="clear" w:color="auto" w:fill="auto"/>
          </w:tcPr>
          <w:p w:rsidR="009B32D5" w:rsidRPr="00E26130" w:rsidRDefault="009B32D5" w:rsidP="009B4D18">
            <w:pPr>
              <w:jc w:val="both"/>
            </w:pPr>
          </w:p>
          <w:p w:rsidR="009B32D5" w:rsidRPr="00E26130" w:rsidRDefault="009B32D5" w:rsidP="009B4D18">
            <w:pPr>
              <w:jc w:val="both"/>
              <w:rPr>
                <w:b/>
                <w:lang w:eastAsia="x-none"/>
              </w:rPr>
            </w:pPr>
            <w:r w:rsidRPr="00E26130">
              <w:rPr>
                <w:b/>
                <w:lang w:val="x-none" w:eastAsia="x-none"/>
              </w:rPr>
              <w:t xml:space="preserve">                                 </w:t>
            </w:r>
            <w:r w:rsidRPr="00E26130">
              <w:rPr>
                <w:b/>
                <w:lang w:eastAsia="x-none"/>
              </w:rPr>
              <w:t xml:space="preserve">    </w:t>
            </w:r>
          </w:p>
          <w:p w:rsidR="009B32D5" w:rsidRPr="00E26130" w:rsidRDefault="009B32D5" w:rsidP="009B4D18">
            <w:pPr>
              <w:jc w:val="both"/>
              <w:rPr>
                <w:b/>
                <w:lang w:eastAsia="x-none"/>
              </w:rPr>
            </w:pPr>
          </w:p>
          <w:p w:rsidR="009B32D5" w:rsidRPr="00E26130" w:rsidRDefault="009B32D5" w:rsidP="009B4D18">
            <w:pPr>
              <w:jc w:val="both"/>
            </w:pPr>
            <w:r w:rsidRPr="00E26130">
              <w:rPr>
                <w:b/>
                <w:lang w:eastAsia="x-none"/>
              </w:rPr>
              <w:t xml:space="preserve">                                           </w:t>
            </w:r>
            <w:r w:rsidRPr="00E26130">
              <w:rPr>
                <w:b/>
                <w:lang w:val="x-none" w:eastAsia="x-none"/>
              </w:rPr>
              <w:t>razítko</w:t>
            </w:r>
          </w:p>
        </w:tc>
      </w:tr>
      <w:tr w:rsidR="009B32D5" w:rsidRPr="00EA6E87" w:rsidTr="0086418A">
        <w:trPr>
          <w:trHeight w:val="411"/>
        </w:trPr>
        <w:tc>
          <w:tcPr>
            <w:tcW w:w="3259" w:type="dxa"/>
            <w:shd w:val="clear" w:color="auto" w:fill="B4C6E7"/>
            <w:vAlign w:val="center"/>
          </w:tcPr>
          <w:p w:rsidR="009B32D5" w:rsidRPr="00E26130" w:rsidRDefault="009B32D5" w:rsidP="009B4D18">
            <w:pPr>
              <w:spacing w:line="288" w:lineRule="auto"/>
              <w:rPr>
                <w:b/>
              </w:rPr>
            </w:pPr>
            <w:r w:rsidRPr="00E26130">
              <w:rPr>
                <w:b/>
              </w:rPr>
              <w:t xml:space="preserve">Titul, jméno, příjmení      </w:t>
            </w:r>
          </w:p>
        </w:tc>
        <w:tc>
          <w:tcPr>
            <w:tcW w:w="6518" w:type="dxa"/>
            <w:gridSpan w:val="2"/>
            <w:shd w:val="clear" w:color="auto" w:fill="auto"/>
          </w:tcPr>
          <w:p w:rsidR="009B32D5" w:rsidRPr="00E26130" w:rsidRDefault="009B32D5" w:rsidP="009B4D18">
            <w:pPr>
              <w:jc w:val="both"/>
            </w:pPr>
          </w:p>
        </w:tc>
      </w:tr>
      <w:tr w:rsidR="009B32D5" w:rsidRPr="00EA6E87" w:rsidTr="0086418A">
        <w:trPr>
          <w:trHeight w:val="327"/>
        </w:trPr>
        <w:tc>
          <w:tcPr>
            <w:tcW w:w="3259" w:type="dxa"/>
            <w:shd w:val="clear" w:color="auto" w:fill="B4C6E7"/>
            <w:vAlign w:val="center"/>
          </w:tcPr>
          <w:p w:rsidR="009B32D5" w:rsidRPr="00E26130" w:rsidRDefault="009B32D5" w:rsidP="009B4D18">
            <w:pPr>
              <w:spacing w:line="288" w:lineRule="auto"/>
              <w:rPr>
                <w:b/>
              </w:rPr>
            </w:pPr>
            <w:r w:rsidRPr="00E26130">
              <w:rPr>
                <w:b/>
              </w:rPr>
              <w:t>Funkce</w:t>
            </w:r>
          </w:p>
        </w:tc>
        <w:tc>
          <w:tcPr>
            <w:tcW w:w="6518" w:type="dxa"/>
            <w:gridSpan w:val="2"/>
            <w:shd w:val="clear" w:color="auto" w:fill="auto"/>
          </w:tcPr>
          <w:p w:rsidR="009B32D5" w:rsidRPr="00E26130" w:rsidRDefault="009B32D5" w:rsidP="009B4D18">
            <w:pPr>
              <w:jc w:val="both"/>
            </w:pPr>
          </w:p>
        </w:tc>
      </w:tr>
    </w:tbl>
    <w:p w:rsidR="00D3585C" w:rsidRDefault="00D3585C"/>
    <w:p w:rsidR="00EA6E87" w:rsidRPr="00E63DAE" w:rsidRDefault="00EA6E87" w:rsidP="00EA6E87">
      <w:pPr>
        <w:pStyle w:val="ZkladntextIMP"/>
        <w:spacing w:line="228" w:lineRule="auto"/>
        <w:jc w:val="both"/>
        <w:rPr>
          <w:b/>
          <w:szCs w:val="24"/>
          <w:u w:val="single"/>
        </w:rPr>
      </w:pPr>
    </w:p>
    <w:p w:rsidR="00EA6E87" w:rsidRDefault="00EA6E87"/>
    <w:sectPr w:rsidR="00EA6E87" w:rsidSect="0085719F">
      <w:pgSz w:w="11906" w:h="16838"/>
      <w:pgMar w:top="709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ECF" w:rsidRDefault="00BD1ECF" w:rsidP="009B32D5">
      <w:r>
        <w:separator/>
      </w:r>
    </w:p>
  </w:endnote>
  <w:endnote w:type="continuationSeparator" w:id="0">
    <w:p w:rsidR="00BD1ECF" w:rsidRDefault="00BD1ECF" w:rsidP="009B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ECF" w:rsidRDefault="00BD1ECF" w:rsidP="009B32D5">
      <w:r>
        <w:separator/>
      </w:r>
    </w:p>
  </w:footnote>
  <w:footnote w:type="continuationSeparator" w:id="0">
    <w:p w:rsidR="00BD1ECF" w:rsidRDefault="00BD1ECF" w:rsidP="009B3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303F"/>
    <w:multiLevelType w:val="hybridMultilevel"/>
    <w:tmpl w:val="B6C054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C4B84B70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2D5"/>
    <w:rsid w:val="0000288B"/>
    <w:rsid w:val="00050FAC"/>
    <w:rsid w:val="000A1806"/>
    <w:rsid w:val="000C72F4"/>
    <w:rsid w:val="00184E68"/>
    <w:rsid w:val="001B0EC8"/>
    <w:rsid w:val="00227342"/>
    <w:rsid w:val="00233C86"/>
    <w:rsid w:val="00252814"/>
    <w:rsid w:val="00257D28"/>
    <w:rsid w:val="002C30A8"/>
    <w:rsid w:val="002F1D79"/>
    <w:rsid w:val="003446E1"/>
    <w:rsid w:val="00346A5B"/>
    <w:rsid w:val="003F6845"/>
    <w:rsid w:val="00452E21"/>
    <w:rsid w:val="00455E9A"/>
    <w:rsid w:val="004603B7"/>
    <w:rsid w:val="004911B5"/>
    <w:rsid w:val="004D0063"/>
    <w:rsid w:val="004D3DA4"/>
    <w:rsid w:val="004E1CA7"/>
    <w:rsid w:val="00601914"/>
    <w:rsid w:val="0064286F"/>
    <w:rsid w:val="006760C2"/>
    <w:rsid w:val="00681E2E"/>
    <w:rsid w:val="006D7BDA"/>
    <w:rsid w:val="0074120F"/>
    <w:rsid w:val="00761AE9"/>
    <w:rsid w:val="0077411F"/>
    <w:rsid w:val="0083041A"/>
    <w:rsid w:val="00846F7E"/>
    <w:rsid w:val="00852AB6"/>
    <w:rsid w:val="0085719F"/>
    <w:rsid w:val="0086418A"/>
    <w:rsid w:val="008762FD"/>
    <w:rsid w:val="008C5249"/>
    <w:rsid w:val="008E79DB"/>
    <w:rsid w:val="00905105"/>
    <w:rsid w:val="009351C8"/>
    <w:rsid w:val="009434E3"/>
    <w:rsid w:val="009914E7"/>
    <w:rsid w:val="009A583E"/>
    <w:rsid w:val="009B32D5"/>
    <w:rsid w:val="009B4D18"/>
    <w:rsid w:val="009F70EC"/>
    <w:rsid w:val="00A2291A"/>
    <w:rsid w:val="00AA1786"/>
    <w:rsid w:val="00B566DB"/>
    <w:rsid w:val="00B913FB"/>
    <w:rsid w:val="00B97CF8"/>
    <w:rsid w:val="00BB4828"/>
    <w:rsid w:val="00BD1ECF"/>
    <w:rsid w:val="00C2277C"/>
    <w:rsid w:val="00C93C70"/>
    <w:rsid w:val="00CE7C1A"/>
    <w:rsid w:val="00D20117"/>
    <w:rsid w:val="00D3585C"/>
    <w:rsid w:val="00D6409D"/>
    <w:rsid w:val="00E22CD4"/>
    <w:rsid w:val="00E26130"/>
    <w:rsid w:val="00E664A3"/>
    <w:rsid w:val="00EA6E87"/>
    <w:rsid w:val="00EB3D3B"/>
    <w:rsid w:val="00ED2ED2"/>
    <w:rsid w:val="00EF3C1E"/>
    <w:rsid w:val="00F421FE"/>
    <w:rsid w:val="00F47C72"/>
    <w:rsid w:val="00F904C9"/>
    <w:rsid w:val="00F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32D5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odsazen31">
    <w:name w:val="Základní text odsazený 31"/>
    <w:rsid w:val="009B32D5"/>
    <w:pPr>
      <w:widowControl w:val="0"/>
      <w:suppressAutoHyphens/>
      <w:spacing w:after="120"/>
      <w:ind w:left="283"/>
    </w:pPr>
    <w:rPr>
      <w:rFonts w:eastAsia="Times New Roman" w:cs="Tahoma"/>
      <w:kern w:val="1"/>
      <w:sz w:val="16"/>
      <w:szCs w:val="16"/>
      <w:lang w:eastAsia="fa-IR" w:bidi="fa-IR"/>
    </w:rPr>
  </w:style>
  <w:style w:type="paragraph" w:customStyle="1" w:styleId="BodySingle">
    <w:name w:val="Body Single"/>
    <w:basedOn w:val="Zkladntext"/>
    <w:rsid w:val="009B32D5"/>
    <w:pPr>
      <w:widowControl/>
      <w:suppressAutoHyphens w:val="0"/>
      <w:spacing w:before="80" w:line="240" w:lineRule="exact"/>
      <w:jc w:val="both"/>
    </w:pPr>
    <w:rPr>
      <w:kern w:val="0"/>
      <w:szCs w:val="16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B32D5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B32D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B32D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79D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E79DB"/>
    <w:rPr>
      <w:rFonts w:ascii="Segoe UI" w:eastAsia="Times New Roman" w:hAnsi="Segoe UI" w:cs="Segoe UI"/>
      <w:kern w:val="1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A6E87"/>
    <w:pPr>
      <w:widowControl/>
      <w:suppressAutoHyphens w:val="0"/>
      <w:ind w:left="708"/>
    </w:pPr>
    <w:rPr>
      <w:kern w:val="0"/>
    </w:rPr>
  </w:style>
  <w:style w:type="paragraph" w:customStyle="1" w:styleId="ZkladntextIMP">
    <w:name w:val="Základní text_IMP"/>
    <w:basedOn w:val="Normln"/>
    <w:rsid w:val="00EA6E87"/>
    <w:pPr>
      <w:widowControl/>
      <w:spacing w:line="276" w:lineRule="auto"/>
    </w:pPr>
    <w:rPr>
      <w:kern w:val="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32D5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odsazen31">
    <w:name w:val="Základní text odsazený 31"/>
    <w:rsid w:val="009B32D5"/>
    <w:pPr>
      <w:widowControl w:val="0"/>
      <w:suppressAutoHyphens/>
      <w:spacing w:after="120"/>
      <w:ind w:left="283"/>
    </w:pPr>
    <w:rPr>
      <w:rFonts w:eastAsia="Times New Roman" w:cs="Tahoma"/>
      <w:kern w:val="1"/>
      <w:sz w:val="16"/>
      <w:szCs w:val="16"/>
      <w:lang w:eastAsia="fa-IR" w:bidi="fa-IR"/>
    </w:rPr>
  </w:style>
  <w:style w:type="paragraph" w:customStyle="1" w:styleId="BodySingle">
    <w:name w:val="Body Single"/>
    <w:basedOn w:val="Zkladntext"/>
    <w:rsid w:val="009B32D5"/>
    <w:pPr>
      <w:widowControl/>
      <w:suppressAutoHyphens w:val="0"/>
      <w:spacing w:before="80" w:line="240" w:lineRule="exact"/>
      <w:jc w:val="both"/>
    </w:pPr>
    <w:rPr>
      <w:kern w:val="0"/>
      <w:szCs w:val="16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B32D5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B32D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B32D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79D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E79DB"/>
    <w:rPr>
      <w:rFonts w:ascii="Segoe UI" w:eastAsia="Times New Roman" w:hAnsi="Segoe UI" w:cs="Segoe UI"/>
      <w:kern w:val="1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A6E87"/>
    <w:pPr>
      <w:widowControl/>
      <w:suppressAutoHyphens w:val="0"/>
      <w:ind w:left="708"/>
    </w:pPr>
    <w:rPr>
      <w:kern w:val="0"/>
    </w:rPr>
  </w:style>
  <w:style w:type="paragraph" w:customStyle="1" w:styleId="ZkladntextIMP">
    <w:name w:val="Základní text_IMP"/>
    <w:basedOn w:val="Normln"/>
    <w:rsid w:val="00EA6E87"/>
    <w:pPr>
      <w:widowControl/>
      <w:spacing w:line="276" w:lineRule="auto"/>
    </w:pPr>
    <w:rPr>
      <w:kern w:val="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"Ing. Bc. Milan Hošek, MSc, DiS."</dc:creator>
  <cp:lastModifiedBy>Hošek</cp:lastModifiedBy>
  <cp:revision>3</cp:revision>
  <cp:lastPrinted>2017-12-01T09:40:00Z</cp:lastPrinted>
  <dcterms:created xsi:type="dcterms:W3CDTF">2023-08-23T11:11:00Z</dcterms:created>
  <dcterms:modified xsi:type="dcterms:W3CDTF">2023-09-13T09:22:00Z</dcterms:modified>
</cp:coreProperties>
</file>